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3D3937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</w:t>
      </w:r>
      <w:r w:rsidR="003D3937">
        <w:rPr>
          <w:rFonts w:ascii="Arial" w:hAnsi="Arial" w:cs="Arial"/>
          <w:b/>
          <w:sz w:val="24"/>
        </w:rPr>
        <w:t>9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3D3937" w:rsidRDefault="003D3937" w:rsidP="003D393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D3937" w:rsidRDefault="003D3937" w:rsidP="003D3937">
      <w:pPr>
        <w:jc w:val="both"/>
        <w:rPr>
          <w:rFonts w:ascii="Arial" w:eastAsia="Arial" w:hAnsi="Arial" w:cs="Arial"/>
        </w:rPr>
      </w:pPr>
    </w:p>
    <w:p w:rsidR="003D3937" w:rsidRDefault="003D3937" w:rsidP="003D393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E266B3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a pedido,</w:t>
      </w:r>
      <w:r w:rsidRPr="00E266B3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LUIZ ANTONIO DA SILVA HAGGE</w:t>
      </w:r>
      <w:r w:rsidRPr="00E266B3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E266B3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E266B3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05</w:t>
      </w:r>
      <w:r>
        <w:rPr>
          <w:rFonts w:ascii="Arial" w:eastAsia="Arial1" w:hAnsi="Arial" w:cs="Arial"/>
          <w:color w:val="080808"/>
          <w:szCs w:val="22"/>
        </w:rPr>
        <w:t>3</w:t>
      </w:r>
      <w:r w:rsidRPr="00E266B3">
        <w:rPr>
          <w:rFonts w:ascii="Arial" w:eastAsia="Arial1" w:hAnsi="Arial" w:cs="Arial"/>
          <w:color w:val="080808"/>
          <w:szCs w:val="22"/>
        </w:rPr>
        <w:t>/2017, do cargo comissionado</w:t>
      </w:r>
      <w:r w:rsidRPr="00E266B3">
        <w:rPr>
          <w:rFonts w:ascii="Arial" w:eastAsia="Arial" w:hAnsi="Arial" w:cs="Arial"/>
          <w:szCs w:val="22"/>
        </w:rPr>
        <w:t xml:space="preserve"> de</w:t>
      </w:r>
      <w:r w:rsidRPr="00E266B3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>Procurador-Assessor</w:t>
      </w:r>
      <w:r w:rsidRPr="00E266B3">
        <w:rPr>
          <w:rFonts w:ascii="Arial" w:hAnsi="Arial" w:cs="Arial"/>
          <w:szCs w:val="22"/>
        </w:rPr>
        <w:t xml:space="preserve">, símbolo </w:t>
      </w:r>
      <w:r>
        <w:rPr>
          <w:rFonts w:ascii="Arial" w:eastAsia="Arial" w:hAnsi="Arial" w:cs="Arial"/>
        </w:rPr>
        <w:t>ASS-III</w:t>
      </w:r>
      <w:r>
        <w:rPr>
          <w:rFonts w:ascii="Arial" w:hAnsi="Arial" w:cs="Arial"/>
          <w:szCs w:val="22"/>
        </w:rPr>
        <w:t xml:space="preserve">, </w:t>
      </w:r>
      <w:r w:rsidRPr="00E266B3">
        <w:rPr>
          <w:rFonts w:ascii="Arial" w:hAnsi="Arial" w:cs="Arial"/>
          <w:szCs w:val="22"/>
        </w:rPr>
        <w:t>da estrutura da Procuradoria Geral do Município</w:t>
      </w:r>
      <w:r>
        <w:rPr>
          <w:rFonts w:ascii="Arial" w:hAnsi="Arial" w:cs="Arial"/>
          <w:szCs w:val="22"/>
        </w:rPr>
        <w:t>.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3D3937" w:rsidRPr="00AE0B67" w:rsidRDefault="003D3937" w:rsidP="003D3937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retroativos a </w:t>
      </w:r>
      <w:r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</w:t>
      </w:r>
      <w:proofErr w:type="gramStart"/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agosto </w:t>
      </w:r>
      <w:r>
        <w:rPr>
          <w:rFonts w:ascii="Arial" w:hAnsi="Arial" w:cs="Arial"/>
          <w:szCs w:val="22"/>
        </w:rPr>
        <w:t xml:space="preserve">de 2020,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</w:t>
      </w:r>
      <w:r w:rsidR="003D3937">
        <w:rPr>
          <w:rFonts w:ascii="Arial" w:hAnsi="Arial" w:cs="Arial"/>
        </w:rPr>
        <w:t>9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B0" w:rsidRDefault="00DC4DB0" w:rsidP="0085084D">
      <w:r>
        <w:separator/>
      </w:r>
    </w:p>
  </w:endnote>
  <w:endnote w:type="continuationSeparator" w:id="0">
    <w:p w:rsidR="00DC4DB0" w:rsidRDefault="00DC4D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B0" w:rsidRDefault="00DC4DB0" w:rsidP="0085084D">
      <w:r>
        <w:separator/>
      </w:r>
    </w:p>
  </w:footnote>
  <w:footnote w:type="continuationSeparator" w:id="0">
    <w:p w:rsidR="00DC4DB0" w:rsidRDefault="00DC4D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B0EC1A" wp14:editId="485E75E4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3988-C8AD-49E9-866A-D431AA5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2020-09-29T14:22:00Z</cp:lastPrinted>
  <dcterms:created xsi:type="dcterms:W3CDTF">2020-09-29T14:22:00Z</dcterms:created>
  <dcterms:modified xsi:type="dcterms:W3CDTF">2020-09-29T14:22:00Z</dcterms:modified>
</cp:coreProperties>
</file>