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04A4F" w:rsidRDefault="00204A4F" w:rsidP="00204A4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204A4F" w:rsidRDefault="00204A4F" w:rsidP="00204A4F">
      <w:pPr>
        <w:jc w:val="both"/>
        <w:rPr>
          <w:rFonts w:ascii="Arial" w:eastAsia="Arial" w:hAnsi="Arial" w:cs="Arial"/>
          <w:szCs w:val="22"/>
        </w:rPr>
      </w:pPr>
    </w:p>
    <w:p w:rsidR="00204A4F" w:rsidRDefault="00204A4F" w:rsidP="00204A4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</w:t>
      </w:r>
      <w:r>
        <w:rPr>
          <w:rFonts w:ascii="Arial" w:eastAsia="Arial" w:hAnsi="Arial" w:cs="Arial"/>
          <w:szCs w:val="22"/>
        </w:rPr>
        <w:t>e</w:t>
      </w:r>
      <w:r>
        <w:rPr>
          <w:rFonts w:ascii="Arial" w:eastAsia="Arial" w:hAnsi="Arial" w:cs="Arial"/>
          <w:szCs w:val="22"/>
        </w:rPr>
        <w:t xml:space="preserve"> Relações de Consumo, Cíveis, Comerciais</w:t>
      </w:r>
      <w:r>
        <w:rPr>
          <w:rFonts w:ascii="Arial" w:eastAsia="Arial" w:hAnsi="Arial" w:cs="Arial"/>
          <w:szCs w:val="22"/>
        </w:rPr>
        <w:t xml:space="preserve"> e Faz Pública</w:t>
      </w:r>
      <w:r>
        <w:rPr>
          <w:rFonts w:ascii="Arial" w:eastAsia="Arial" w:hAnsi="Arial" w:cs="Arial"/>
          <w:szCs w:val="22"/>
        </w:rPr>
        <w:t xml:space="preserve"> de Serrinha – Bahia, processo sob nº. </w:t>
      </w:r>
      <w:r>
        <w:rPr>
          <w:rFonts w:ascii="Arial" w:eastAsia="Arial" w:hAnsi="Arial" w:cs="Arial"/>
          <w:szCs w:val="22"/>
        </w:rPr>
        <w:t>0005846</w:t>
      </w:r>
      <w:r>
        <w:rPr>
          <w:rFonts w:ascii="Arial" w:eastAsia="Arial" w:hAnsi="Arial" w:cs="Arial"/>
          <w:szCs w:val="22"/>
        </w:rPr>
        <w:t>-3</w:t>
      </w:r>
      <w:r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 xml:space="preserve">.8.05.0248 para que proceda a REINTEGRAÇÃO da exequente: </w:t>
      </w:r>
      <w:proofErr w:type="spellStart"/>
      <w:r>
        <w:rPr>
          <w:rFonts w:ascii="Arial" w:eastAsia="Arial" w:hAnsi="Arial" w:cs="Arial"/>
          <w:szCs w:val="22"/>
        </w:rPr>
        <w:t>Zelita</w:t>
      </w:r>
      <w:proofErr w:type="spellEnd"/>
      <w:r>
        <w:rPr>
          <w:rFonts w:ascii="Arial" w:eastAsia="Arial" w:hAnsi="Arial" w:cs="Arial"/>
          <w:szCs w:val="22"/>
        </w:rPr>
        <w:t xml:space="preserve"> Sena de Araújo e Araújo</w:t>
      </w:r>
      <w:r w:rsidR="00DC7232">
        <w:rPr>
          <w:rFonts w:ascii="Arial" w:eastAsia="Arial" w:hAnsi="Arial" w:cs="Arial"/>
          <w:szCs w:val="22"/>
        </w:rPr>
        <w:t>, admissão em 15</w:t>
      </w:r>
      <w:r>
        <w:rPr>
          <w:rFonts w:ascii="Arial" w:eastAsia="Arial" w:hAnsi="Arial" w:cs="Arial"/>
          <w:szCs w:val="22"/>
        </w:rPr>
        <w:t>/0</w:t>
      </w:r>
      <w:r w:rsidR="00DC7232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>/198</w:t>
      </w:r>
      <w:r w:rsidR="00DC7232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servidora no cargo de Professora na Secretaria Municipal de Educação, com carga horária de </w:t>
      </w:r>
      <w:r w:rsidR="00DC7232">
        <w:rPr>
          <w:rFonts w:ascii="Arial" w:eastAsia="Arial" w:hAnsi="Arial" w:cs="Arial"/>
          <w:szCs w:val="22"/>
        </w:rPr>
        <w:t>2</w:t>
      </w:r>
      <w:r w:rsidRPr="00D9749D">
        <w:rPr>
          <w:rFonts w:ascii="Arial" w:eastAsia="Arial" w:hAnsi="Arial" w:cs="Arial"/>
          <w:szCs w:val="22"/>
        </w:rPr>
        <w:t>0 (</w:t>
      </w:r>
      <w:r w:rsidR="00DC7232">
        <w:rPr>
          <w:rFonts w:ascii="Arial" w:eastAsia="Arial" w:hAnsi="Arial" w:cs="Arial"/>
          <w:szCs w:val="22"/>
        </w:rPr>
        <w:t>vinte</w:t>
      </w:r>
      <w:r w:rsidRPr="00D9749D">
        <w:rPr>
          <w:rFonts w:ascii="Arial" w:eastAsia="Arial" w:hAnsi="Arial" w:cs="Arial"/>
          <w:szCs w:val="22"/>
        </w:rPr>
        <w:t xml:space="preserve">) </w:t>
      </w:r>
      <w:r>
        <w:rPr>
          <w:rFonts w:ascii="Arial" w:eastAsia="Arial" w:hAnsi="Arial" w:cs="Arial"/>
          <w:szCs w:val="22"/>
        </w:rPr>
        <w:t>horas semanais.</w:t>
      </w:r>
    </w:p>
    <w:p w:rsidR="00204A4F" w:rsidRDefault="00204A4F" w:rsidP="00204A4F">
      <w:pPr>
        <w:jc w:val="both"/>
        <w:rPr>
          <w:rFonts w:ascii="Arial" w:eastAsia="Arial" w:hAnsi="Arial" w:cs="Arial"/>
          <w:szCs w:val="22"/>
        </w:rPr>
      </w:pPr>
    </w:p>
    <w:p w:rsidR="00204A4F" w:rsidRDefault="00204A4F" w:rsidP="00204A4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204A4F" w:rsidRDefault="00204A4F" w:rsidP="00204A4F">
      <w:pPr>
        <w:jc w:val="both"/>
        <w:rPr>
          <w:rFonts w:ascii="Arial" w:eastAsia="Arial" w:hAnsi="Arial" w:cs="Arial"/>
          <w:b/>
          <w:szCs w:val="22"/>
        </w:rPr>
      </w:pPr>
    </w:p>
    <w:p w:rsidR="00204A4F" w:rsidRDefault="00204A4F" w:rsidP="00204A4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proofErr w:type="spellStart"/>
      <w:r w:rsidR="00DC7232">
        <w:rPr>
          <w:rFonts w:ascii="Arial" w:hAnsi="Arial" w:cs="Arial"/>
          <w:b/>
          <w:szCs w:val="22"/>
        </w:rPr>
        <w:t>Zelita</w:t>
      </w:r>
      <w:proofErr w:type="spellEnd"/>
      <w:r w:rsidR="00DC7232">
        <w:rPr>
          <w:rFonts w:ascii="Arial" w:hAnsi="Arial" w:cs="Arial"/>
          <w:b/>
          <w:szCs w:val="22"/>
        </w:rPr>
        <w:t xml:space="preserve"> Sena de Araújo e Araújo</w:t>
      </w:r>
      <w:r>
        <w:rPr>
          <w:rFonts w:ascii="Arial" w:hAnsi="Arial" w:cs="Arial"/>
          <w:szCs w:val="22"/>
        </w:rPr>
        <w:t>, no cargo de provimento efet</w:t>
      </w:r>
      <w:r w:rsidR="00DC7232">
        <w:rPr>
          <w:rFonts w:ascii="Arial" w:hAnsi="Arial" w:cs="Arial"/>
          <w:szCs w:val="22"/>
        </w:rPr>
        <w:t xml:space="preserve">ivo de Professora, admissão em </w:t>
      </w:r>
      <w:r>
        <w:rPr>
          <w:rFonts w:ascii="Arial" w:hAnsi="Arial" w:cs="Arial"/>
          <w:szCs w:val="22"/>
        </w:rPr>
        <w:t>1</w:t>
      </w:r>
      <w:r w:rsidR="00DC7232">
        <w:rPr>
          <w:rFonts w:ascii="Arial" w:hAnsi="Arial" w:cs="Arial"/>
          <w:szCs w:val="22"/>
        </w:rPr>
        <w:t>5/03</w:t>
      </w:r>
      <w:r>
        <w:rPr>
          <w:rFonts w:ascii="Arial" w:hAnsi="Arial" w:cs="Arial"/>
          <w:szCs w:val="22"/>
        </w:rPr>
        <w:t>/198</w:t>
      </w:r>
      <w:r w:rsidR="00DC7232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com carga horária de </w:t>
      </w:r>
      <w:r w:rsidR="00DC7232">
        <w:rPr>
          <w:rFonts w:ascii="Arial" w:hAnsi="Arial" w:cs="Arial"/>
          <w:szCs w:val="22"/>
        </w:rPr>
        <w:t>2</w:t>
      </w:r>
      <w:r w:rsidRPr="00D9749D">
        <w:rPr>
          <w:rFonts w:ascii="Arial" w:hAnsi="Arial" w:cs="Arial"/>
          <w:szCs w:val="22"/>
        </w:rPr>
        <w:t>0 (</w:t>
      </w:r>
      <w:r w:rsidR="00DC7232">
        <w:rPr>
          <w:rFonts w:ascii="Arial" w:hAnsi="Arial" w:cs="Arial"/>
          <w:szCs w:val="22"/>
        </w:rPr>
        <w:t>vinte</w:t>
      </w:r>
      <w:bookmarkStart w:id="0" w:name="_GoBack"/>
      <w:bookmarkEnd w:id="0"/>
      <w:r w:rsidRPr="00D9749D">
        <w:rPr>
          <w:rFonts w:ascii="Arial" w:hAnsi="Arial" w:cs="Arial"/>
          <w:szCs w:val="22"/>
        </w:rPr>
        <w:t>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204A4F" w:rsidRDefault="00204A4F" w:rsidP="00204A4F">
      <w:pPr>
        <w:spacing w:line="276" w:lineRule="auto"/>
        <w:jc w:val="both"/>
        <w:rPr>
          <w:rFonts w:ascii="Arial" w:hAnsi="Arial" w:cs="Arial"/>
          <w:szCs w:val="22"/>
        </w:rPr>
      </w:pPr>
    </w:p>
    <w:p w:rsidR="00204A4F" w:rsidRDefault="00204A4F" w:rsidP="00204A4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B0" w:rsidRDefault="008E09B0" w:rsidP="0085084D">
      <w:r>
        <w:separator/>
      </w:r>
    </w:p>
  </w:endnote>
  <w:endnote w:type="continuationSeparator" w:id="0">
    <w:p w:rsidR="008E09B0" w:rsidRDefault="008E09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B0" w:rsidRDefault="008E09B0" w:rsidP="0085084D">
      <w:r>
        <w:separator/>
      </w:r>
    </w:p>
  </w:footnote>
  <w:footnote w:type="continuationSeparator" w:id="0">
    <w:p w:rsidR="008E09B0" w:rsidRDefault="008E09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7321D-9AA5-489D-BA6F-0DBCEF8E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2022-02-23T15:22:00Z</cp:lastPrinted>
  <dcterms:created xsi:type="dcterms:W3CDTF">2022-02-23T15:23:00Z</dcterms:created>
  <dcterms:modified xsi:type="dcterms:W3CDTF">2022-02-23T15:23:00Z</dcterms:modified>
</cp:coreProperties>
</file>