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70112B">
        <w:rPr>
          <w:rFonts w:ascii="Arial" w:hAnsi="Arial" w:cs="Arial"/>
          <w:b/>
          <w:sz w:val="24"/>
        </w:rPr>
        <w:t>10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03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</w:rPr>
      </w:pP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70112B" w:rsidRPr="00DE2FF9" w:rsidRDefault="0070112B" w:rsidP="0070112B">
      <w:pPr>
        <w:jc w:val="both"/>
        <w:rPr>
          <w:rFonts w:ascii="Arial" w:eastAsia="Arial" w:hAnsi="Arial" w:cs="Arial"/>
          <w:b/>
          <w:szCs w:val="22"/>
        </w:rPr>
      </w:pPr>
    </w:p>
    <w:p w:rsidR="0070112B" w:rsidRDefault="0070112B" w:rsidP="0070112B">
      <w:pPr>
        <w:spacing w:line="276" w:lineRule="auto"/>
        <w:jc w:val="both"/>
        <w:rPr>
          <w:rFonts w:ascii="Arial" w:hAnsi="Arial" w:cs="Arial"/>
        </w:rPr>
      </w:pPr>
      <w:r w:rsidRPr="00DE2FF9">
        <w:rPr>
          <w:rFonts w:ascii="Arial" w:eastAsia="Arial" w:hAnsi="Arial" w:cs="Arial"/>
          <w:szCs w:val="22"/>
        </w:rPr>
        <w:t>Art.1</w:t>
      </w:r>
      <w:r w:rsidRPr="00DE2FF9">
        <w:rPr>
          <w:rFonts w:ascii="Arial" w:hAnsi="Arial" w:cs="Arial"/>
          <w:szCs w:val="22"/>
        </w:rPr>
        <w:t xml:space="preserve"> </w:t>
      </w:r>
      <w:r w:rsidRPr="007957E4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</w:rPr>
        <w:t>MICHELE MATOS DO AMARAL</w:t>
      </w:r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552/2019</w:t>
      </w:r>
      <w:r w:rsidRPr="007957E4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Cs w:val="22"/>
        </w:rPr>
        <w:t xml:space="preserve"> de </w:t>
      </w:r>
      <w:r>
        <w:rPr>
          <w:rFonts w:ascii="Arial" w:eastAsia="Arial" w:hAnsi="Arial" w:cs="Arial"/>
        </w:rPr>
        <w:t>Assessor Técnico I, símbolo ASS-III</w:t>
      </w:r>
      <w:r w:rsidRPr="001E3FF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n</w:t>
      </w:r>
      <w:r>
        <w:rPr>
          <w:rFonts w:ascii="Arial" w:hAnsi="Arial" w:cs="Arial"/>
        </w:rPr>
        <w:t>a estrutura da Controladoria-</w:t>
      </w:r>
      <w:r w:rsidRPr="001E3FF5">
        <w:rPr>
          <w:rFonts w:ascii="Arial" w:hAnsi="Arial" w:cs="Arial"/>
        </w:rPr>
        <w:t>Geral do Município</w:t>
      </w:r>
      <w:r>
        <w:rPr>
          <w:rFonts w:ascii="Arial" w:hAnsi="Arial" w:cs="Arial"/>
        </w:rPr>
        <w:t>.</w:t>
      </w:r>
    </w:p>
    <w:p w:rsidR="0070112B" w:rsidRDefault="0070112B" w:rsidP="0070112B">
      <w:pPr>
        <w:spacing w:line="276" w:lineRule="auto"/>
        <w:jc w:val="both"/>
        <w:rPr>
          <w:rFonts w:ascii="Arial" w:hAnsi="Arial" w:cs="Arial"/>
          <w:szCs w:val="22"/>
        </w:rPr>
      </w:pPr>
    </w:p>
    <w:p w:rsidR="0070112B" w:rsidRPr="00DE2FF9" w:rsidRDefault="0070112B" w:rsidP="0070112B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31 de julho de 2020,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70112B">
        <w:rPr>
          <w:rFonts w:ascii="Arial" w:hAnsi="Arial" w:cs="Arial"/>
        </w:rPr>
        <w:t>03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88287C" w:rsidRDefault="0088287C" w:rsidP="0088287C">
      <w:pPr>
        <w:jc w:val="center"/>
        <w:rPr>
          <w:rFonts w:ascii="Arial" w:hAnsi="Arial" w:cs="Arial"/>
          <w:b/>
        </w:rPr>
      </w:pPr>
    </w:p>
    <w:sectPr w:rsidR="0088287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C7" w:rsidRDefault="00B348C7" w:rsidP="0085084D">
      <w:r>
        <w:separator/>
      </w:r>
    </w:p>
  </w:endnote>
  <w:endnote w:type="continuationSeparator" w:id="0">
    <w:p w:rsidR="00B348C7" w:rsidRDefault="00B348C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C7" w:rsidRDefault="00B348C7" w:rsidP="0085084D">
      <w:r>
        <w:separator/>
      </w:r>
    </w:p>
  </w:footnote>
  <w:footnote w:type="continuationSeparator" w:id="0">
    <w:p w:rsidR="00B348C7" w:rsidRDefault="00B348C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B01E0D" wp14:editId="747DE4E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48C7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792A-57CC-4DC6-9BAB-04DE881F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2020-07-31T16:49:00Z</cp:lastPrinted>
  <dcterms:created xsi:type="dcterms:W3CDTF">2020-08-03T15:45:00Z</dcterms:created>
  <dcterms:modified xsi:type="dcterms:W3CDTF">2020-08-03T15:45:00Z</dcterms:modified>
</cp:coreProperties>
</file>