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9D3955">
        <w:rPr>
          <w:rFonts w:ascii="Arial" w:hAnsi="Arial" w:cs="Arial"/>
          <w:b/>
          <w:sz w:val="24"/>
        </w:rPr>
        <w:t>7</w:t>
      </w:r>
      <w:r w:rsidR="00240BC3">
        <w:rPr>
          <w:rFonts w:ascii="Arial" w:hAnsi="Arial" w:cs="Arial"/>
          <w:b/>
          <w:sz w:val="24"/>
        </w:rPr>
        <w:t>4</w:t>
      </w:r>
      <w:r w:rsidR="0077621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D2824">
        <w:rPr>
          <w:rFonts w:ascii="Arial" w:hAnsi="Arial" w:cs="Arial"/>
          <w:b/>
          <w:sz w:val="24"/>
        </w:rPr>
        <w:t>04</w:t>
      </w:r>
      <w:r w:rsidR="0098361C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D2824">
        <w:rPr>
          <w:rFonts w:ascii="Arial" w:hAnsi="Arial" w:cs="Arial"/>
          <w:b/>
          <w:sz w:val="24"/>
        </w:rPr>
        <w:t>maio</w:t>
      </w:r>
      <w:r w:rsidR="0003103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967F7B" w:rsidRDefault="00967F7B" w:rsidP="00967F7B">
      <w:pPr>
        <w:jc w:val="both"/>
        <w:rPr>
          <w:rFonts w:ascii="Arial" w:eastAsia="Arial" w:hAnsi="Arial" w:cs="Arial"/>
          <w:b/>
          <w:szCs w:val="22"/>
        </w:rPr>
      </w:pPr>
    </w:p>
    <w:p w:rsidR="00240BC3" w:rsidRPr="00AE0B67" w:rsidRDefault="00240BC3" w:rsidP="00240BC3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>
        <w:rPr>
          <w:rFonts w:ascii="Arial" w:eastAsia="Arial" w:hAnsi="Arial" w:cs="Arial"/>
          <w:szCs w:val="22"/>
        </w:rPr>
        <w:t>4394</w:t>
      </w:r>
      <w:r>
        <w:rPr>
          <w:rFonts w:ascii="Arial" w:eastAsia="Arial" w:hAnsi="Arial" w:cs="Arial"/>
          <w:szCs w:val="22"/>
        </w:rPr>
        <w:t xml:space="preserve">/2019, no qual consta parecer jurídico proferido pela Procuradoria Geral do Município, </w:t>
      </w:r>
    </w:p>
    <w:p w:rsidR="00240BC3" w:rsidRPr="00AE0B67" w:rsidRDefault="00240BC3" w:rsidP="00240BC3">
      <w:pPr>
        <w:jc w:val="both"/>
        <w:rPr>
          <w:rFonts w:ascii="Arial" w:eastAsia="Arial" w:hAnsi="Arial" w:cs="Arial"/>
          <w:szCs w:val="22"/>
        </w:rPr>
      </w:pPr>
    </w:p>
    <w:p w:rsidR="00240BC3" w:rsidRPr="00AE0B67" w:rsidRDefault="00240BC3" w:rsidP="00240BC3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240BC3" w:rsidRPr="00AE0B67" w:rsidRDefault="00240BC3" w:rsidP="00240BC3">
      <w:pPr>
        <w:jc w:val="both"/>
        <w:rPr>
          <w:rFonts w:ascii="Arial" w:eastAsia="Arial" w:hAnsi="Arial" w:cs="Arial"/>
          <w:b/>
          <w:szCs w:val="22"/>
        </w:rPr>
      </w:pPr>
    </w:p>
    <w:p w:rsidR="00240BC3" w:rsidRDefault="00240BC3" w:rsidP="00240BC3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>
        <w:rPr>
          <w:rFonts w:ascii="Arial" w:hAnsi="Arial" w:cs="Arial"/>
          <w:b/>
          <w:szCs w:val="22"/>
        </w:rPr>
        <w:t>SOLANGE BISPO DOS SANTOS GUIMARÃES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>
        <w:rPr>
          <w:rFonts w:ascii="Arial" w:hAnsi="Arial" w:cs="Arial"/>
          <w:szCs w:val="22"/>
        </w:rPr>
        <w:t>577</w:t>
      </w:r>
      <w:r>
        <w:rPr>
          <w:rFonts w:ascii="Arial" w:hAnsi="Arial" w:cs="Arial"/>
          <w:szCs w:val="22"/>
        </w:rPr>
        <w:t xml:space="preserve"> admitida em </w:t>
      </w:r>
      <w:r>
        <w:rPr>
          <w:rFonts w:ascii="Arial" w:hAnsi="Arial" w:cs="Arial"/>
          <w:szCs w:val="22"/>
        </w:rPr>
        <w:t>04</w:t>
      </w:r>
      <w:r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 xml:space="preserve">/1994, </w:t>
      </w:r>
      <w:r>
        <w:rPr>
          <w:rFonts w:ascii="Arial" w:hAnsi="Arial" w:cs="Arial"/>
          <w:szCs w:val="22"/>
        </w:rPr>
        <w:t>Servente</w:t>
      </w:r>
      <w:bookmarkStart w:id="0" w:name="_GoBack"/>
      <w:bookmarkEnd w:id="0"/>
      <w:r>
        <w:rPr>
          <w:rFonts w:ascii="Arial" w:hAnsi="Arial" w:cs="Arial"/>
          <w:szCs w:val="22"/>
        </w:rPr>
        <w:t>, lotada na Secretaria Municipal da Fazenda e Planejamento, 03 (três) meses de Licença Prêmio, devendo iniciar-se a partir da publicação do ato concessivo.</w:t>
      </w:r>
    </w:p>
    <w:p w:rsidR="00DD2824" w:rsidRDefault="00DD2824" w:rsidP="00DD2824">
      <w:pPr>
        <w:spacing w:line="276" w:lineRule="auto"/>
        <w:jc w:val="both"/>
        <w:rPr>
          <w:rFonts w:ascii="Arial" w:hAnsi="Arial" w:cs="Arial"/>
          <w:szCs w:val="22"/>
        </w:rPr>
      </w:pPr>
    </w:p>
    <w:p w:rsidR="00DD2824" w:rsidRPr="0013212B" w:rsidRDefault="00DD2824" w:rsidP="00DD2824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13212B">
        <w:rPr>
          <w:rFonts w:ascii="Arial" w:hAnsi="Arial" w:cs="Arial"/>
          <w:szCs w:val="22"/>
        </w:rPr>
        <w:t>revogadas as disposições em contrário.</w:t>
      </w:r>
    </w:p>
    <w:p w:rsidR="00FD5E99" w:rsidRDefault="00FD5E99" w:rsidP="00FD5E99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D2824">
        <w:rPr>
          <w:rFonts w:ascii="Arial" w:hAnsi="Arial" w:cs="Arial"/>
          <w:sz w:val="22"/>
          <w:szCs w:val="22"/>
        </w:rPr>
        <w:t>04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D2824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A30FA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30FAF" w:rsidRPr="00D0473E" w:rsidRDefault="00A30FAF" w:rsidP="00A30FA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30FAF" w:rsidRDefault="00A30FAF" w:rsidP="00A30FAF">
      <w:pPr>
        <w:jc w:val="center"/>
        <w:rPr>
          <w:rFonts w:ascii="Arial" w:eastAsia="Arial" w:hAnsi="Arial" w:cs="Arial"/>
          <w:b/>
          <w:szCs w:val="22"/>
        </w:rPr>
      </w:pPr>
    </w:p>
    <w:p w:rsidR="00240BC3" w:rsidRDefault="00240BC3" w:rsidP="00240BC3">
      <w:pPr>
        <w:jc w:val="center"/>
        <w:rPr>
          <w:rFonts w:ascii="Arial" w:eastAsia="Arial" w:hAnsi="Arial" w:cs="Arial"/>
          <w:b/>
          <w:szCs w:val="22"/>
        </w:rPr>
      </w:pPr>
    </w:p>
    <w:p w:rsidR="00240BC3" w:rsidRPr="00015DA7" w:rsidRDefault="00240BC3" w:rsidP="00240BC3">
      <w:pPr>
        <w:jc w:val="center"/>
        <w:rPr>
          <w:rFonts w:ascii="Arial" w:hAnsi="Arial" w:cs="Arial"/>
          <w:b/>
          <w:szCs w:val="22"/>
        </w:rPr>
      </w:pPr>
      <w:r w:rsidRPr="00015DA7">
        <w:rPr>
          <w:rFonts w:ascii="Arial" w:hAnsi="Arial" w:cs="Arial"/>
          <w:b/>
          <w:szCs w:val="22"/>
        </w:rPr>
        <w:t>WILLIAN HENRIQUE PEREIRA DE CARVALHO</w:t>
      </w:r>
    </w:p>
    <w:p w:rsidR="00240BC3" w:rsidRPr="00015DA7" w:rsidRDefault="00240BC3" w:rsidP="00240BC3">
      <w:pPr>
        <w:jc w:val="center"/>
        <w:rPr>
          <w:rFonts w:ascii="Arial" w:eastAsia="Arial" w:hAnsi="Arial" w:cs="Arial"/>
          <w:b/>
          <w:szCs w:val="22"/>
        </w:rPr>
      </w:pPr>
      <w:r w:rsidRPr="00015DA7">
        <w:rPr>
          <w:rFonts w:ascii="Arial" w:eastAsia="Arial" w:hAnsi="Arial" w:cs="Arial"/>
          <w:b/>
          <w:i/>
          <w:szCs w:val="22"/>
        </w:rPr>
        <w:t>Secretário Mun. da Fazenda e Planejamento</w:t>
      </w:r>
    </w:p>
    <w:p w:rsidR="00983837" w:rsidRDefault="00983837" w:rsidP="00A30FAF">
      <w:pPr>
        <w:jc w:val="center"/>
        <w:rPr>
          <w:rFonts w:ascii="Arial" w:eastAsia="Arial" w:hAnsi="Arial" w:cs="Arial"/>
          <w:b/>
          <w:szCs w:val="22"/>
        </w:rPr>
      </w:pPr>
    </w:p>
    <w:sectPr w:rsidR="0098383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1BB" w:rsidRDefault="005941BB" w:rsidP="0085084D">
      <w:r>
        <w:separator/>
      </w:r>
    </w:p>
  </w:endnote>
  <w:endnote w:type="continuationSeparator" w:id="0">
    <w:p w:rsidR="005941BB" w:rsidRDefault="005941B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1BB" w:rsidRDefault="005941BB" w:rsidP="0085084D">
      <w:r>
        <w:separator/>
      </w:r>
    </w:p>
  </w:footnote>
  <w:footnote w:type="continuationSeparator" w:id="0">
    <w:p w:rsidR="005941BB" w:rsidRDefault="005941B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503DFF2" wp14:editId="20B3072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0BC3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526"/>
    <w:rsid w:val="00570E76"/>
    <w:rsid w:val="00572A3D"/>
    <w:rsid w:val="00576C62"/>
    <w:rsid w:val="0057719A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3EBD"/>
    <w:rsid w:val="00754774"/>
    <w:rsid w:val="00754A96"/>
    <w:rsid w:val="00756D66"/>
    <w:rsid w:val="00766059"/>
    <w:rsid w:val="007706BF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2142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955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0FAF"/>
    <w:rsid w:val="00A311DA"/>
    <w:rsid w:val="00A3376C"/>
    <w:rsid w:val="00A42396"/>
    <w:rsid w:val="00A45BF3"/>
    <w:rsid w:val="00A4793F"/>
    <w:rsid w:val="00A527B7"/>
    <w:rsid w:val="00A5556A"/>
    <w:rsid w:val="00A57AFB"/>
    <w:rsid w:val="00A6237A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119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B056C"/>
    <w:rsid w:val="00CB0BD7"/>
    <w:rsid w:val="00CB20D4"/>
    <w:rsid w:val="00CB75E8"/>
    <w:rsid w:val="00CB7F6A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2FF9"/>
    <w:rsid w:val="00DE5C70"/>
    <w:rsid w:val="00DE5D6A"/>
    <w:rsid w:val="00DE7149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3CE6"/>
    <w:rsid w:val="00E3521F"/>
    <w:rsid w:val="00E414C6"/>
    <w:rsid w:val="00E465B0"/>
    <w:rsid w:val="00E46BBD"/>
    <w:rsid w:val="00E51C73"/>
    <w:rsid w:val="00E51F34"/>
    <w:rsid w:val="00E537AB"/>
    <w:rsid w:val="00E53858"/>
    <w:rsid w:val="00E541E9"/>
    <w:rsid w:val="00E54512"/>
    <w:rsid w:val="00E54EE8"/>
    <w:rsid w:val="00E62271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A369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2BAF"/>
    <w:rsid w:val="00FD4A5D"/>
    <w:rsid w:val="00FD5E99"/>
    <w:rsid w:val="00FD7506"/>
    <w:rsid w:val="00FD7D7D"/>
    <w:rsid w:val="00FE178F"/>
    <w:rsid w:val="00FE1DC9"/>
    <w:rsid w:val="00FE3FE0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6EEF3-FB51-48CC-B159-669E92613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2020-05-04T15:50:00Z</cp:lastPrinted>
  <dcterms:created xsi:type="dcterms:W3CDTF">2020-05-04T15:51:00Z</dcterms:created>
  <dcterms:modified xsi:type="dcterms:W3CDTF">2020-05-04T15:51:00Z</dcterms:modified>
</cp:coreProperties>
</file>