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88" w:rsidRPr="00EF2098" w:rsidRDefault="00170A88" w:rsidP="00170A8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F209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32D01D9E" wp14:editId="750D0AFD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A88" w:rsidRPr="00EE07CD" w:rsidRDefault="004A198D" w:rsidP="00170A8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</w:t>
      </w:r>
      <w:r w:rsidR="00170A8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ecreto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="00BB122C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="00170A8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/2018</w:t>
      </w:r>
    </w:p>
    <w:p w:rsidR="00170A88" w:rsidRPr="00EE07CD" w:rsidRDefault="00456772" w:rsidP="00170A88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NOMEIA </w:t>
      </w:r>
      <w:r w:rsidR="00170A88" w:rsidRPr="003821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Secretária Executiva </w:t>
      </w:r>
      <w:r w:rsidRPr="003821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do </w:t>
      </w:r>
      <w:r w:rsidR="00170A88" w:rsidRPr="00382172">
        <w:rPr>
          <w:rFonts w:ascii="Arial" w:eastAsia="Times New Roman" w:hAnsi="Arial" w:cs="Arial"/>
          <w:b/>
          <w:sz w:val="24"/>
          <w:szCs w:val="24"/>
          <w:lang w:eastAsia="pt-BR"/>
        </w:rPr>
        <w:t>Conselho Mu</w:t>
      </w:r>
      <w:r w:rsidR="00170A88">
        <w:rPr>
          <w:rFonts w:ascii="Arial" w:eastAsia="Times New Roman" w:hAnsi="Arial" w:cs="Arial"/>
          <w:b/>
          <w:sz w:val="24"/>
          <w:szCs w:val="24"/>
          <w:lang w:eastAsia="pt-BR"/>
        </w:rPr>
        <w:t>nicipal De Assistência Social, e d</w:t>
      </w:r>
      <w:r w:rsidR="00170A88" w:rsidRPr="00382172">
        <w:rPr>
          <w:rFonts w:ascii="Arial" w:eastAsia="Times New Roman" w:hAnsi="Arial" w:cs="Arial"/>
          <w:b/>
          <w:sz w:val="24"/>
          <w:szCs w:val="24"/>
          <w:lang w:eastAsia="pt-BR"/>
        </w:rPr>
        <w:t>á outras providências.</w:t>
      </w:r>
    </w:p>
    <w:p w:rsidR="008758B5" w:rsidRDefault="008758B5"/>
    <w:p w:rsidR="00170A88" w:rsidRPr="00EE07CD" w:rsidRDefault="00170A88" w:rsidP="00170A88">
      <w:pPr>
        <w:spacing w:before="120" w:after="12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SERRINHA, ESTADO DA BAHIA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no uso das atribuições legais que lhes são conferidas pela Lei Orgânica Municipal, bem como pela Constituição da República Federativa do Brasil,</w:t>
      </w:r>
    </w:p>
    <w:p w:rsidR="00170A88" w:rsidRDefault="00170A88" w:rsidP="00170A88">
      <w:pPr>
        <w:jc w:val="both"/>
        <w:rPr>
          <w:rFonts w:ascii="Arial" w:hAnsi="Arial" w:cs="Arial"/>
          <w:b/>
          <w:sz w:val="24"/>
          <w:szCs w:val="24"/>
        </w:rPr>
      </w:pPr>
    </w:p>
    <w:p w:rsidR="00170A88" w:rsidRPr="00170A88" w:rsidRDefault="00170A88" w:rsidP="00170A88">
      <w:pPr>
        <w:jc w:val="both"/>
        <w:rPr>
          <w:rFonts w:ascii="Arial" w:hAnsi="Arial" w:cs="Arial"/>
          <w:b/>
          <w:sz w:val="24"/>
          <w:szCs w:val="24"/>
        </w:rPr>
      </w:pPr>
      <w:r w:rsidRPr="00170A88">
        <w:rPr>
          <w:rFonts w:ascii="Arial" w:hAnsi="Arial" w:cs="Arial"/>
          <w:b/>
          <w:sz w:val="24"/>
          <w:szCs w:val="24"/>
        </w:rPr>
        <w:t>DECRETA:</w:t>
      </w:r>
    </w:p>
    <w:p w:rsidR="00170A88" w:rsidRPr="00170A88" w:rsidRDefault="00170A88" w:rsidP="00170A88">
      <w:pPr>
        <w:jc w:val="both"/>
        <w:rPr>
          <w:rFonts w:ascii="Arial" w:hAnsi="Arial" w:cs="Arial"/>
          <w:sz w:val="24"/>
          <w:szCs w:val="24"/>
        </w:rPr>
      </w:pPr>
    </w:p>
    <w:p w:rsidR="00170A88" w:rsidRPr="00170A88" w:rsidRDefault="00170A88" w:rsidP="00170A88">
      <w:pPr>
        <w:jc w:val="both"/>
        <w:rPr>
          <w:rFonts w:ascii="Arial" w:hAnsi="Arial" w:cs="Arial"/>
          <w:sz w:val="24"/>
          <w:szCs w:val="24"/>
        </w:rPr>
      </w:pPr>
      <w:r w:rsidRPr="00170A88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</w:t>
      </w:r>
      <w:r w:rsidR="00BB477F">
        <w:rPr>
          <w:rFonts w:ascii="Arial" w:hAnsi="Arial" w:cs="Arial"/>
          <w:sz w:val="24"/>
          <w:szCs w:val="24"/>
        </w:rPr>
        <w:t xml:space="preserve">Fica NOMEADA </w:t>
      </w:r>
      <w:r>
        <w:rPr>
          <w:rFonts w:ascii="Arial" w:hAnsi="Arial" w:cs="Arial"/>
          <w:sz w:val="24"/>
          <w:szCs w:val="24"/>
        </w:rPr>
        <w:t>para atuar como Secretá</w:t>
      </w:r>
      <w:r w:rsidRPr="00170A88">
        <w:rPr>
          <w:rFonts w:ascii="Arial" w:hAnsi="Arial" w:cs="Arial"/>
          <w:sz w:val="24"/>
          <w:szCs w:val="24"/>
        </w:rPr>
        <w:t xml:space="preserve">ria Executiva do Conselho Municipal de Assistência Social a Servidora </w:t>
      </w:r>
      <w:r>
        <w:rPr>
          <w:rFonts w:ascii="Arial" w:hAnsi="Arial" w:cs="Arial"/>
          <w:sz w:val="24"/>
          <w:szCs w:val="24"/>
        </w:rPr>
        <w:t>ELINE DA SILVA NASICMENTO</w:t>
      </w:r>
      <w:r w:rsidR="00B9099E">
        <w:rPr>
          <w:rFonts w:ascii="Arial" w:hAnsi="Arial" w:cs="Arial"/>
          <w:sz w:val="24"/>
          <w:szCs w:val="24"/>
        </w:rPr>
        <w:t xml:space="preserve">, portadora do RG nº </w:t>
      </w:r>
      <w:r w:rsidR="00895FD5">
        <w:rPr>
          <w:rFonts w:ascii="Arial" w:hAnsi="Arial" w:cs="Arial"/>
          <w:sz w:val="24"/>
          <w:szCs w:val="24"/>
        </w:rPr>
        <w:t>07.250.380-71</w:t>
      </w:r>
      <w:r w:rsidR="00B9099E" w:rsidRPr="00B9099E">
        <w:rPr>
          <w:rFonts w:ascii="Arial" w:hAnsi="Arial" w:cs="Arial"/>
          <w:sz w:val="24"/>
          <w:szCs w:val="24"/>
        </w:rPr>
        <w:t xml:space="preserve"> SSP/BA</w:t>
      </w:r>
      <w:r w:rsidR="00895FD5">
        <w:rPr>
          <w:rFonts w:ascii="Arial" w:hAnsi="Arial" w:cs="Arial"/>
          <w:sz w:val="24"/>
          <w:szCs w:val="24"/>
        </w:rPr>
        <w:t>, nos termos do Art. 123, §2º, da Norma Operacional Básica do SUAS – NOB/SUAS</w:t>
      </w:r>
      <w:r w:rsidRPr="00170A88">
        <w:rPr>
          <w:rFonts w:ascii="Arial" w:hAnsi="Arial" w:cs="Arial"/>
          <w:sz w:val="24"/>
          <w:szCs w:val="24"/>
        </w:rPr>
        <w:t xml:space="preserve">. </w:t>
      </w:r>
    </w:p>
    <w:p w:rsidR="00170A88" w:rsidRDefault="00170A88" w:rsidP="00170A88">
      <w:pPr>
        <w:jc w:val="both"/>
        <w:rPr>
          <w:rFonts w:ascii="Arial" w:hAnsi="Arial" w:cs="Arial"/>
          <w:sz w:val="24"/>
          <w:szCs w:val="24"/>
        </w:rPr>
      </w:pPr>
      <w:r w:rsidRPr="00170A88">
        <w:rPr>
          <w:rFonts w:ascii="Arial" w:hAnsi="Arial" w:cs="Arial"/>
          <w:b/>
          <w:sz w:val="24"/>
          <w:szCs w:val="24"/>
        </w:rPr>
        <w:t>Art. 2º.</w:t>
      </w:r>
      <w:r w:rsidRPr="00170A88">
        <w:rPr>
          <w:rFonts w:ascii="Arial" w:hAnsi="Arial" w:cs="Arial"/>
          <w:sz w:val="24"/>
          <w:szCs w:val="24"/>
        </w:rPr>
        <w:t xml:space="preserve"> Este decreto entra em vigor na data de sua afixação no átr</w:t>
      </w:r>
      <w:r w:rsidR="00B9099E">
        <w:rPr>
          <w:rFonts w:ascii="Arial" w:hAnsi="Arial" w:cs="Arial"/>
          <w:sz w:val="24"/>
          <w:szCs w:val="24"/>
        </w:rPr>
        <w:t>io do Poder Executivo Municipal</w:t>
      </w:r>
      <w:r w:rsidRPr="00170A88">
        <w:rPr>
          <w:rFonts w:ascii="Arial" w:hAnsi="Arial" w:cs="Arial"/>
          <w:sz w:val="24"/>
          <w:szCs w:val="24"/>
        </w:rPr>
        <w:t xml:space="preserve"> e publicação simultânea no órgão d</w:t>
      </w:r>
      <w:r w:rsidR="00B9099E">
        <w:rPr>
          <w:rFonts w:ascii="Arial" w:hAnsi="Arial" w:cs="Arial"/>
          <w:sz w:val="24"/>
          <w:szCs w:val="24"/>
        </w:rPr>
        <w:t>e imprensa of</w:t>
      </w:r>
      <w:r w:rsidR="009705AD">
        <w:rPr>
          <w:rFonts w:ascii="Arial" w:hAnsi="Arial" w:cs="Arial"/>
          <w:sz w:val="24"/>
          <w:szCs w:val="24"/>
        </w:rPr>
        <w:t>icial do Município, revogam-se</w:t>
      </w:r>
      <w:r w:rsidR="00B9099E">
        <w:rPr>
          <w:rFonts w:ascii="Arial" w:hAnsi="Arial" w:cs="Arial"/>
          <w:sz w:val="24"/>
          <w:szCs w:val="24"/>
        </w:rPr>
        <w:t xml:space="preserve"> as disposições em contrário</w:t>
      </w:r>
      <w:r w:rsidRPr="00170A88">
        <w:rPr>
          <w:rFonts w:ascii="Arial" w:hAnsi="Arial" w:cs="Arial"/>
          <w:sz w:val="24"/>
          <w:szCs w:val="24"/>
        </w:rPr>
        <w:t>.</w:t>
      </w:r>
    </w:p>
    <w:p w:rsidR="00B9099E" w:rsidRPr="00EE07CD" w:rsidRDefault="00B9099E" w:rsidP="00B9099E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Registre-se, Publique-se e Cumpra-se. </w:t>
      </w:r>
    </w:p>
    <w:p w:rsidR="00B9099E" w:rsidRPr="00EE07CD" w:rsidRDefault="00B9099E" w:rsidP="00B9099E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099E" w:rsidRPr="00964AA7" w:rsidRDefault="00B9099E" w:rsidP="004D535D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DO MUNICÍPIO DE SERRINHA/BA, </w:t>
      </w:r>
      <w:r w:rsidR="005C2093" w:rsidRPr="00964AA7"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="004D535D" w:rsidRPr="00964A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julho de 2018</w:t>
      </w:r>
    </w:p>
    <w:p w:rsidR="00B9099E" w:rsidRDefault="00B9099E" w:rsidP="00B9099E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B9099E" w:rsidRPr="00EE07CD" w:rsidRDefault="00B9099E" w:rsidP="00B9099E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ADRIANO SILVA LIMA</w:t>
      </w:r>
    </w:p>
    <w:p w:rsidR="00B9099E" w:rsidRPr="00EE07CD" w:rsidRDefault="00B9099E" w:rsidP="00B9099E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B9099E" w:rsidRPr="00170A88" w:rsidRDefault="00B9099E" w:rsidP="00170A88">
      <w:pPr>
        <w:jc w:val="both"/>
        <w:rPr>
          <w:rFonts w:ascii="Arial" w:hAnsi="Arial" w:cs="Arial"/>
          <w:sz w:val="24"/>
          <w:szCs w:val="24"/>
        </w:rPr>
      </w:pPr>
    </w:p>
    <w:sectPr w:rsidR="00B9099E" w:rsidRPr="0017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E4"/>
    <w:rsid w:val="00170A88"/>
    <w:rsid w:val="00456772"/>
    <w:rsid w:val="004A198D"/>
    <w:rsid w:val="004D535D"/>
    <w:rsid w:val="005C2093"/>
    <w:rsid w:val="008758B5"/>
    <w:rsid w:val="00895FD5"/>
    <w:rsid w:val="00964AA7"/>
    <w:rsid w:val="009705AD"/>
    <w:rsid w:val="00B61488"/>
    <w:rsid w:val="00B9099E"/>
    <w:rsid w:val="00BB122C"/>
    <w:rsid w:val="00BB477F"/>
    <w:rsid w:val="00E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023E-DDBB-4B26-BB75-3128AD57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Entec Informática</dc:creator>
  <cp:keywords/>
  <dc:description/>
  <cp:lastModifiedBy>..</cp:lastModifiedBy>
  <cp:revision>5</cp:revision>
  <cp:lastPrinted>2018-08-03T15:10:00Z</cp:lastPrinted>
  <dcterms:created xsi:type="dcterms:W3CDTF">2018-07-25T18:43:00Z</dcterms:created>
  <dcterms:modified xsi:type="dcterms:W3CDTF">2018-08-03T15:10:00Z</dcterms:modified>
</cp:coreProperties>
</file>