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2E29DB">
        <w:rPr>
          <w:rFonts w:ascii="Arial" w:hAnsi="Arial" w:cs="Arial"/>
          <w:b/>
          <w:sz w:val="24"/>
        </w:rPr>
        <w:t>6</w:t>
      </w:r>
      <w:r w:rsidR="000B7BF0">
        <w:rPr>
          <w:rFonts w:ascii="Arial" w:hAnsi="Arial" w:cs="Arial"/>
          <w:b/>
          <w:sz w:val="24"/>
        </w:rPr>
        <w:t>5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7BF0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0B7BF0" w:rsidRDefault="000B7BF0" w:rsidP="000B7BF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“a” da Lei Orgânica do Município, e</w:t>
      </w:r>
    </w:p>
    <w:p w:rsidR="000B7BF0" w:rsidRDefault="000B7BF0" w:rsidP="000B7BF0">
      <w:pPr>
        <w:jc w:val="both"/>
        <w:rPr>
          <w:rFonts w:ascii="Arial" w:eastAsia="Arial" w:hAnsi="Arial" w:cs="Arial"/>
          <w:szCs w:val="22"/>
        </w:rPr>
      </w:pPr>
    </w:p>
    <w:p w:rsidR="000B7BF0" w:rsidRDefault="000B7BF0" w:rsidP="000B7BF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das Relações de Consumo, Cíveis, Comerciais de Serrinha – Bahia, processo sob nº. 800</w:t>
      </w:r>
      <w:r>
        <w:rPr>
          <w:rFonts w:ascii="Arial" w:eastAsia="Arial" w:hAnsi="Arial" w:cs="Arial"/>
          <w:szCs w:val="22"/>
        </w:rPr>
        <w:t>1759</w:t>
      </w:r>
      <w:r>
        <w:rPr>
          <w:rFonts w:ascii="Arial" w:eastAsia="Arial" w:hAnsi="Arial" w:cs="Arial"/>
          <w:szCs w:val="22"/>
        </w:rPr>
        <w:t>-</w:t>
      </w:r>
      <w:r>
        <w:rPr>
          <w:rFonts w:ascii="Arial" w:eastAsia="Arial" w:hAnsi="Arial" w:cs="Arial"/>
          <w:szCs w:val="22"/>
        </w:rPr>
        <w:t>16</w:t>
      </w:r>
      <w:r>
        <w:rPr>
          <w:rFonts w:ascii="Arial" w:eastAsia="Arial" w:hAnsi="Arial" w:cs="Arial"/>
          <w:szCs w:val="22"/>
        </w:rPr>
        <w:t>.201</w:t>
      </w:r>
      <w:r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.8.05.0248 para que proceda a REINTEGRAÇÃO da exequente: </w:t>
      </w:r>
      <w:r>
        <w:rPr>
          <w:rFonts w:ascii="Arial" w:eastAsia="Arial" w:hAnsi="Arial" w:cs="Arial"/>
          <w:szCs w:val="22"/>
        </w:rPr>
        <w:t>Ana Nery Camilo Cerqueira</w:t>
      </w:r>
      <w:r>
        <w:rPr>
          <w:rFonts w:ascii="Arial" w:eastAsia="Arial" w:hAnsi="Arial" w:cs="Arial"/>
          <w:szCs w:val="22"/>
        </w:rPr>
        <w:t>, admissão em 0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/0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/198</w:t>
      </w:r>
      <w:r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 como servidora no cargo de </w:t>
      </w:r>
      <w:r>
        <w:rPr>
          <w:rFonts w:ascii="Arial" w:eastAsia="Arial" w:hAnsi="Arial" w:cs="Arial"/>
          <w:szCs w:val="22"/>
        </w:rPr>
        <w:t>Agente Administrativo</w:t>
      </w:r>
      <w:r>
        <w:rPr>
          <w:rFonts w:ascii="Arial" w:eastAsia="Arial" w:hAnsi="Arial" w:cs="Arial"/>
          <w:szCs w:val="22"/>
        </w:rPr>
        <w:t xml:space="preserve"> na Secretaria Municipal de </w:t>
      </w:r>
      <w:r>
        <w:rPr>
          <w:rFonts w:ascii="Arial" w:eastAsia="Arial" w:hAnsi="Arial" w:cs="Arial"/>
          <w:szCs w:val="22"/>
        </w:rPr>
        <w:t>Saúde</w:t>
      </w:r>
      <w:r>
        <w:rPr>
          <w:rFonts w:ascii="Arial" w:eastAsia="Arial" w:hAnsi="Arial" w:cs="Arial"/>
          <w:szCs w:val="22"/>
        </w:rPr>
        <w:t xml:space="preserve">, com carga horária de </w:t>
      </w:r>
      <w:r w:rsidRPr="00D9749D">
        <w:rPr>
          <w:rFonts w:ascii="Arial" w:eastAsia="Arial" w:hAnsi="Arial" w:cs="Arial"/>
          <w:szCs w:val="22"/>
        </w:rPr>
        <w:t xml:space="preserve">40 (quarenta) </w:t>
      </w:r>
      <w:r>
        <w:rPr>
          <w:rFonts w:ascii="Arial" w:eastAsia="Arial" w:hAnsi="Arial" w:cs="Arial"/>
          <w:szCs w:val="22"/>
        </w:rPr>
        <w:t>horas semanais.</w:t>
      </w:r>
    </w:p>
    <w:p w:rsidR="000B7BF0" w:rsidRDefault="000B7BF0" w:rsidP="000B7BF0">
      <w:pPr>
        <w:jc w:val="both"/>
        <w:rPr>
          <w:rFonts w:ascii="Arial" w:eastAsia="Arial" w:hAnsi="Arial" w:cs="Arial"/>
          <w:szCs w:val="22"/>
        </w:rPr>
      </w:pPr>
    </w:p>
    <w:p w:rsidR="000B7BF0" w:rsidRDefault="000B7BF0" w:rsidP="000B7BF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0B7BF0" w:rsidRDefault="000B7BF0" w:rsidP="000B7BF0">
      <w:pPr>
        <w:jc w:val="both"/>
        <w:rPr>
          <w:rFonts w:ascii="Arial" w:eastAsia="Arial" w:hAnsi="Arial" w:cs="Arial"/>
          <w:b/>
          <w:szCs w:val="22"/>
        </w:rPr>
      </w:pPr>
    </w:p>
    <w:p w:rsidR="000B7BF0" w:rsidRDefault="000B7BF0" w:rsidP="000B7BF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>
        <w:rPr>
          <w:rFonts w:ascii="Arial" w:hAnsi="Arial" w:cs="Arial"/>
          <w:b/>
          <w:szCs w:val="22"/>
        </w:rPr>
        <w:t>Ana Nery Camilo Cerqueira Araújo</w:t>
      </w:r>
      <w:r>
        <w:rPr>
          <w:rFonts w:ascii="Arial" w:hAnsi="Arial" w:cs="Arial"/>
          <w:szCs w:val="22"/>
        </w:rPr>
        <w:t xml:space="preserve">, no cargo de provimento efetivo de </w:t>
      </w:r>
      <w:r>
        <w:rPr>
          <w:rFonts w:ascii="Arial" w:hAnsi="Arial" w:cs="Arial"/>
          <w:szCs w:val="22"/>
        </w:rPr>
        <w:t>Agente Administrativo</w:t>
      </w:r>
      <w:r>
        <w:rPr>
          <w:rFonts w:ascii="Arial" w:hAnsi="Arial" w:cs="Arial"/>
          <w:szCs w:val="22"/>
        </w:rPr>
        <w:t>, admissão em 0</w:t>
      </w:r>
      <w:r>
        <w:rPr>
          <w:rFonts w:ascii="Arial" w:hAnsi="Arial" w:cs="Arial"/>
          <w:szCs w:val="22"/>
        </w:rPr>
        <w:t>2/02</w:t>
      </w:r>
      <w:r>
        <w:rPr>
          <w:rFonts w:ascii="Arial" w:hAnsi="Arial" w:cs="Arial"/>
          <w:szCs w:val="22"/>
        </w:rPr>
        <w:t>/198</w:t>
      </w:r>
      <w:r>
        <w:rPr>
          <w:rFonts w:ascii="Arial" w:hAnsi="Arial" w:cs="Arial"/>
          <w:szCs w:val="22"/>
        </w:rPr>
        <w:t>3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com carga horária de </w:t>
      </w:r>
      <w:r w:rsidRPr="00D9749D">
        <w:rPr>
          <w:rFonts w:ascii="Arial" w:hAnsi="Arial" w:cs="Arial"/>
          <w:szCs w:val="22"/>
        </w:rPr>
        <w:t>40 (quarenta)</w:t>
      </w:r>
      <w:r w:rsidRPr="00CD1F37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horas semanais, na Secretaria Municipal de </w:t>
      </w:r>
      <w:r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0B7BF0" w:rsidRDefault="000B7BF0" w:rsidP="000B7BF0">
      <w:pPr>
        <w:spacing w:line="276" w:lineRule="auto"/>
        <w:jc w:val="both"/>
        <w:rPr>
          <w:rFonts w:ascii="Arial" w:hAnsi="Arial" w:cs="Arial"/>
          <w:szCs w:val="22"/>
        </w:rPr>
      </w:pPr>
    </w:p>
    <w:p w:rsidR="000B7BF0" w:rsidRDefault="000B7BF0" w:rsidP="000B7BF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4358C">
        <w:rPr>
          <w:rFonts w:ascii="Arial" w:hAnsi="Arial" w:cs="Arial"/>
          <w:sz w:val="22"/>
          <w:szCs w:val="22"/>
        </w:rPr>
        <w:t>1</w:t>
      </w:r>
      <w:r w:rsidR="000B7BF0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sectPr w:rsidR="005C241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80" w:rsidRDefault="001E6480" w:rsidP="0085084D">
      <w:r>
        <w:separator/>
      </w:r>
    </w:p>
  </w:endnote>
  <w:endnote w:type="continuationSeparator" w:id="0">
    <w:p w:rsidR="001E6480" w:rsidRDefault="001E64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80" w:rsidRDefault="001E6480" w:rsidP="0085084D">
      <w:r>
        <w:separator/>
      </w:r>
    </w:p>
  </w:footnote>
  <w:footnote w:type="continuationSeparator" w:id="0">
    <w:p w:rsidR="001E6480" w:rsidRDefault="001E64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80D9-44E9-49CF-A4FC-1A96D258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2021-07-12T16:22:00Z</cp:lastPrinted>
  <dcterms:created xsi:type="dcterms:W3CDTF">2021-07-12T16:23:00Z</dcterms:created>
  <dcterms:modified xsi:type="dcterms:W3CDTF">2021-07-12T16:23:00Z</dcterms:modified>
</cp:coreProperties>
</file>