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9825A2">
        <w:rPr>
          <w:rFonts w:ascii="Arial" w:hAnsi="Arial" w:cs="Arial"/>
          <w:b/>
          <w:sz w:val="24"/>
        </w:rPr>
        <w:t>6</w:t>
      </w:r>
      <w:r w:rsidR="00D777BC">
        <w:rPr>
          <w:rFonts w:ascii="Arial" w:hAnsi="Arial" w:cs="Arial"/>
          <w:b/>
          <w:sz w:val="24"/>
        </w:rPr>
        <w:t>8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D777BC">
        <w:rPr>
          <w:rFonts w:ascii="Arial" w:eastAsia="Arial" w:hAnsi="Arial" w:cs="Arial"/>
          <w:b/>
        </w:rPr>
        <w:t>ANA CRISTINA OLIVEIRA SILVA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4C1B9F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C034B0">
        <w:rPr>
          <w:rFonts w:ascii="Arial" w:hAnsi="Arial" w:cs="Arial"/>
          <w:szCs w:val="22"/>
        </w:rPr>
        <w:t>298/2017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C034B0">
        <w:rPr>
          <w:rFonts w:ascii="Arial" w:eastAsia="Arial1" w:hAnsi="Arial" w:cs="Arial"/>
          <w:color w:val="080808"/>
          <w:szCs w:val="22"/>
        </w:rPr>
        <w:t xml:space="preserve">de </w:t>
      </w:r>
      <w:r w:rsidR="00D777BC">
        <w:rPr>
          <w:rFonts w:ascii="Arial" w:eastAsia="Arial" w:hAnsi="Arial" w:cs="Arial"/>
        </w:rPr>
        <w:t>Vice-Diretor de Escola, símbolo CC-9, da Escola José Xavier de Lima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2EC" w:rsidRDefault="007C12EC" w:rsidP="0085084D">
      <w:r>
        <w:separator/>
      </w:r>
    </w:p>
  </w:endnote>
  <w:endnote w:type="continuationSeparator" w:id="0">
    <w:p w:rsidR="007C12EC" w:rsidRDefault="007C12E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2EC" w:rsidRDefault="007C12EC" w:rsidP="0085084D">
      <w:r>
        <w:separator/>
      </w:r>
    </w:p>
  </w:footnote>
  <w:footnote w:type="continuationSeparator" w:id="0">
    <w:p w:rsidR="007C12EC" w:rsidRDefault="007C12E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2E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FFCD4-AF2A-4BBE-83B5-AB08535B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2020-11-28T09:42:00Z</cp:lastPrinted>
  <dcterms:created xsi:type="dcterms:W3CDTF">2020-11-28T09:42:00Z</dcterms:created>
  <dcterms:modified xsi:type="dcterms:W3CDTF">2020-11-28T09:42:00Z</dcterms:modified>
</cp:coreProperties>
</file>