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84640">
        <w:rPr>
          <w:rFonts w:ascii="Arial" w:hAnsi="Arial" w:cs="Arial"/>
          <w:b/>
          <w:sz w:val="24"/>
        </w:rPr>
        <w:t>2</w:t>
      </w:r>
      <w:r w:rsidR="00ED4565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Nomear</w:t>
      </w:r>
      <w:r w:rsidR="00940E00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ED4565" w:rsidRPr="00ED4565">
        <w:rPr>
          <w:rFonts w:ascii="Arial" w:eastAsia="Calibri" w:hAnsi="Arial" w:cs="Arial"/>
          <w:b/>
          <w:bCs/>
          <w:sz w:val="22"/>
          <w:szCs w:val="22"/>
        </w:rPr>
        <w:t>THIAGO OLIVEIRA CORDEIRO DANTAS</w:t>
      </w:r>
      <w:r w:rsidR="00AC7FD7" w:rsidRPr="00940E00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40E00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ED4565">
        <w:rPr>
          <w:rFonts w:ascii="Arial" w:eastAsia="Arial" w:hAnsi="Arial" w:cs="Arial"/>
          <w:sz w:val="22"/>
          <w:szCs w:val="22"/>
        </w:rPr>
        <w:t xml:space="preserve">de </w:t>
      </w:r>
      <w:r w:rsidR="00940E00" w:rsidRPr="00ED4565">
        <w:rPr>
          <w:rFonts w:ascii="Arial" w:hAnsi="Arial" w:cs="Arial"/>
          <w:sz w:val="22"/>
          <w:szCs w:val="22"/>
        </w:rPr>
        <w:t xml:space="preserve">Diretor II, </w:t>
      </w:r>
      <w:r w:rsidR="00ED4565" w:rsidRPr="00ED4565">
        <w:rPr>
          <w:rFonts w:ascii="Arial" w:eastAsia="Arial" w:hAnsi="Arial" w:cs="Arial"/>
          <w:sz w:val="22"/>
          <w:szCs w:val="22"/>
        </w:rPr>
        <w:t>na Diretoria de Turismo e Eventos, símbolo CC-5</w:t>
      </w:r>
      <w:r w:rsidR="00940E00" w:rsidRPr="00ED4565">
        <w:rPr>
          <w:rFonts w:ascii="Arial" w:hAnsi="Arial" w:cs="Arial"/>
          <w:sz w:val="22"/>
          <w:szCs w:val="22"/>
        </w:rPr>
        <w:t>,</w:t>
      </w:r>
      <w:r w:rsidR="00940E00" w:rsidRPr="00940E00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Art.2 Esta Portaria entra em vigor na data da sua </w:t>
      </w:r>
      <w:bookmarkStart w:id="0" w:name="_GoBack"/>
      <w:bookmarkEnd w:id="0"/>
      <w:r w:rsidRPr="006D1598">
        <w:rPr>
          <w:rFonts w:ascii="Arial" w:hAnsi="Arial" w:cs="Arial"/>
          <w:sz w:val="24"/>
        </w:rPr>
        <w:t>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1A" w:rsidRDefault="00EC381A" w:rsidP="0085084D">
      <w:r>
        <w:separator/>
      </w:r>
    </w:p>
  </w:endnote>
  <w:endnote w:type="continuationSeparator" w:id="0">
    <w:p w:rsidR="00EC381A" w:rsidRDefault="00EC38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1A" w:rsidRDefault="00EC381A" w:rsidP="0085084D">
      <w:r>
        <w:separator/>
      </w:r>
    </w:p>
  </w:footnote>
  <w:footnote w:type="continuationSeparator" w:id="0">
    <w:p w:rsidR="00EC381A" w:rsidRDefault="00EC38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381A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969A-B721-4163-89DF-C38A018D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2021-01-04T18:38:00Z</cp:lastPrinted>
  <dcterms:created xsi:type="dcterms:W3CDTF">2021-01-04T18:38:00Z</dcterms:created>
  <dcterms:modified xsi:type="dcterms:W3CDTF">2021-01-04T18:38:00Z</dcterms:modified>
</cp:coreProperties>
</file>