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3B0221">
        <w:rPr>
          <w:rFonts w:ascii="Arial" w:hAnsi="Arial" w:cs="Arial"/>
          <w:b/>
          <w:sz w:val="24"/>
        </w:rPr>
        <w:t>6</w:t>
      </w:r>
      <w:r w:rsidR="00A1252C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1252C">
        <w:rPr>
          <w:rFonts w:ascii="Arial" w:hAnsi="Arial" w:cs="Arial"/>
          <w:b/>
          <w:sz w:val="24"/>
        </w:rPr>
        <w:t>23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155/2022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A1252C" w:rsidRDefault="00A1252C" w:rsidP="00A125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155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</w:t>
      </w:r>
      <w:r>
        <w:rPr>
          <w:rFonts w:ascii="Arial" w:hAnsi="Arial" w:cs="Arial"/>
          <w:sz w:val="22"/>
          <w:szCs w:val="22"/>
        </w:rPr>
        <w:t>Município nº 722</w:t>
      </w:r>
      <w:r>
        <w:rPr>
          <w:rFonts w:ascii="Arial" w:hAnsi="Arial" w:cs="Arial"/>
          <w:sz w:val="22"/>
          <w:szCs w:val="22"/>
        </w:rPr>
        <w:t>, em 2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fevereiro </w:t>
      </w:r>
      <w:r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1252C">
        <w:rPr>
          <w:rFonts w:ascii="Arial" w:hAnsi="Arial" w:cs="Arial"/>
          <w:sz w:val="22"/>
          <w:szCs w:val="22"/>
        </w:rPr>
        <w:t>23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RPr="00D0473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F1" w:rsidRDefault="00FC3EF1" w:rsidP="0085084D">
      <w:r>
        <w:separator/>
      </w:r>
    </w:p>
  </w:endnote>
  <w:endnote w:type="continuationSeparator" w:id="0">
    <w:p w:rsidR="00FC3EF1" w:rsidRDefault="00FC3EF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F1" w:rsidRDefault="00FC3EF1" w:rsidP="0085084D">
      <w:r>
        <w:separator/>
      </w:r>
    </w:p>
  </w:footnote>
  <w:footnote w:type="continuationSeparator" w:id="0">
    <w:p w:rsidR="00FC3EF1" w:rsidRDefault="00FC3EF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3EF1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695B-479F-4B88-B965-AC783548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2022-02-23T13:51:00Z</cp:lastPrinted>
  <dcterms:created xsi:type="dcterms:W3CDTF">2022-02-23T13:52:00Z</dcterms:created>
  <dcterms:modified xsi:type="dcterms:W3CDTF">2022-02-23T13:52:00Z</dcterms:modified>
</cp:coreProperties>
</file>