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EF17F7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EF17F7">
        <w:rPr>
          <w:rFonts w:ascii="Arial" w:eastAsia="Arial" w:hAnsi="Arial" w:cs="Arial"/>
          <w:b/>
          <w:szCs w:val="22"/>
        </w:rPr>
        <w:t>LAIANE DE JESUS CERQUEIRA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F17F7">
        <w:rPr>
          <w:rFonts w:ascii="Arial" w:eastAsia="Arial1" w:hAnsi="Arial" w:cs="Arial"/>
          <w:color w:val="080808"/>
          <w:szCs w:val="22"/>
        </w:rPr>
        <w:t>639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EF17F7">
        <w:rPr>
          <w:rFonts w:ascii="Arial" w:eastAsia="Arial" w:hAnsi="Arial" w:cs="Arial"/>
          <w:szCs w:val="22"/>
        </w:rPr>
        <w:t>Vice-Diretor de Escola, símbolo CC-9, da Escola Otávio Costa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42" w:rsidRDefault="002F0A42" w:rsidP="0085084D">
      <w:r>
        <w:separator/>
      </w:r>
    </w:p>
  </w:endnote>
  <w:endnote w:type="continuationSeparator" w:id="0">
    <w:p w:rsidR="002F0A42" w:rsidRDefault="002F0A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42" w:rsidRDefault="002F0A42" w:rsidP="0085084D">
      <w:r>
        <w:separator/>
      </w:r>
    </w:p>
  </w:footnote>
  <w:footnote w:type="continuationSeparator" w:id="0">
    <w:p w:rsidR="002F0A42" w:rsidRDefault="002F0A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0A42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34B4-D595-44DA-878C-ED0E42F0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2022-02-16T13:55:00Z</cp:lastPrinted>
  <dcterms:created xsi:type="dcterms:W3CDTF">2022-02-16T13:56:00Z</dcterms:created>
  <dcterms:modified xsi:type="dcterms:W3CDTF">2022-02-16T13:56:00Z</dcterms:modified>
</cp:coreProperties>
</file>