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62129E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A8366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62129E">
        <w:rPr>
          <w:rFonts w:ascii="Arial" w:eastAsia="Arial" w:hAnsi="Arial" w:cs="Arial"/>
          <w:b/>
        </w:rPr>
        <w:t>ELINE DA SILVA NAS</w:t>
      </w:r>
      <w:r w:rsidR="003D7683">
        <w:rPr>
          <w:rFonts w:ascii="Arial" w:eastAsia="Arial" w:hAnsi="Arial" w:cs="Arial"/>
          <w:b/>
        </w:rPr>
        <w:t>CIMENTO</w:t>
      </w:r>
      <w:bookmarkStart w:id="0" w:name="_GoBack"/>
      <w:bookmarkEnd w:id="0"/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62129E">
        <w:rPr>
          <w:rFonts w:ascii="Arial" w:eastAsia="Arial" w:hAnsi="Arial" w:cs="Arial"/>
        </w:rPr>
        <w:t>Diretor I, da Diretoria de Gestão do SUAS, símbolo CC-5</w:t>
      </w:r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62129E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A8366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EB" w:rsidRDefault="00B415EB" w:rsidP="0085084D">
      <w:r>
        <w:separator/>
      </w:r>
    </w:p>
  </w:endnote>
  <w:endnote w:type="continuationSeparator" w:id="0">
    <w:p w:rsidR="00B415EB" w:rsidRDefault="00B415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EB" w:rsidRDefault="00B415EB" w:rsidP="0085084D">
      <w:r>
        <w:separator/>
      </w:r>
    </w:p>
  </w:footnote>
  <w:footnote w:type="continuationSeparator" w:id="0">
    <w:p w:rsidR="00B415EB" w:rsidRDefault="00B415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15E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B57-F137-48B9-85F8-1DA70645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2022-01-12T14:56:00Z</cp:lastPrinted>
  <dcterms:created xsi:type="dcterms:W3CDTF">2022-01-12T14:55:00Z</dcterms:created>
  <dcterms:modified xsi:type="dcterms:W3CDTF">2022-01-12T14:56:00Z</dcterms:modified>
</cp:coreProperties>
</file>