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9E7C82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843379" w:rsidRPr="007F6532">
        <w:rPr>
          <w:rFonts w:ascii="Arial" w:eastAsia="Arial" w:hAnsi="Arial" w:cs="Arial"/>
          <w:b/>
        </w:rPr>
        <w:t>EDE FERREIRA OLIVEIRA</w:t>
      </w:r>
      <w:r w:rsidR="00D240B6">
        <w:rPr>
          <w:rFonts w:ascii="Arial" w:hAnsi="Arial" w:cs="Arial"/>
          <w:szCs w:val="22"/>
        </w:rPr>
        <w:t>, nomead</w:t>
      </w:r>
      <w:r w:rsidR="00843379">
        <w:rPr>
          <w:rFonts w:ascii="Arial" w:hAnsi="Arial" w:cs="Arial"/>
          <w:szCs w:val="22"/>
        </w:rPr>
        <w:t>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843379">
        <w:rPr>
          <w:rFonts w:ascii="Arial" w:hAnsi="Arial" w:cs="Arial"/>
          <w:szCs w:val="22"/>
        </w:rPr>
        <w:t>167/2019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843379">
        <w:rPr>
          <w:rFonts w:ascii="Calibri,Bold" w:eastAsia="Calibri,Bold" w:hAnsi="Calibri,Bold" w:cs="Calibri,Bold"/>
          <w:szCs w:val="22"/>
        </w:rPr>
        <w:t>Assessor Técnico em Saúde, símbolo ASS-IV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52" w:rsidRDefault="00405B52" w:rsidP="0085084D">
      <w:r>
        <w:separator/>
      </w:r>
    </w:p>
  </w:endnote>
  <w:endnote w:type="continuationSeparator" w:id="0">
    <w:p w:rsidR="00405B52" w:rsidRDefault="00405B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52" w:rsidRDefault="00405B52" w:rsidP="0085084D">
      <w:r>
        <w:separator/>
      </w:r>
    </w:p>
  </w:footnote>
  <w:footnote w:type="continuationSeparator" w:id="0">
    <w:p w:rsidR="00405B52" w:rsidRDefault="00405B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B685-EEB3-40D5-9A82-674A7E9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2020-12-01T18:36:00Z</cp:lastPrinted>
  <dcterms:created xsi:type="dcterms:W3CDTF">2020-12-01T18:37:00Z</dcterms:created>
  <dcterms:modified xsi:type="dcterms:W3CDTF">2020-12-01T18:39:00Z</dcterms:modified>
</cp:coreProperties>
</file>