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6A226C">
        <w:rPr>
          <w:rFonts w:ascii="Arial" w:hAnsi="Arial" w:cs="Arial"/>
          <w:b/>
          <w:sz w:val="24"/>
        </w:rPr>
        <w:t>7</w:t>
      </w:r>
      <w:r w:rsidR="002E29DB">
        <w:rPr>
          <w:rFonts w:ascii="Arial" w:hAnsi="Arial" w:cs="Arial"/>
          <w:b/>
          <w:sz w:val="24"/>
        </w:rPr>
        <w:t>6</w:t>
      </w:r>
      <w:r w:rsidR="00CB2606">
        <w:rPr>
          <w:rFonts w:ascii="Arial" w:hAnsi="Arial" w:cs="Arial"/>
          <w:b/>
          <w:sz w:val="24"/>
        </w:rPr>
        <w:t>7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B7BF0">
        <w:rPr>
          <w:rFonts w:ascii="Arial" w:hAnsi="Arial" w:cs="Arial"/>
          <w:b/>
          <w:sz w:val="24"/>
        </w:rPr>
        <w:t>1</w:t>
      </w:r>
      <w:r w:rsidR="00CB2606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CB2606" w:rsidRPr="00CB380D" w:rsidRDefault="00CB2606" w:rsidP="00CB2606">
      <w:pPr>
        <w:ind w:left="5040"/>
        <w:jc w:val="both"/>
        <w:rPr>
          <w:rFonts w:ascii="Arial" w:hAnsi="Arial" w:cs="Arial"/>
          <w:szCs w:val="22"/>
        </w:rPr>
      </w:pPr>
      <w:r w:rsidRPr="00CB380D">
        <w:rPr>
          <w:rFonts w:ascii="Arial" w:hAnsi="Arial" w:cs="Arial"/>
          <w:szCs w:val="22"/>
        </w:rPr>
        <w:t>Fica</w:t>
      </w:r>
      <w:r>
        <w:rPr>
          <w:rFonts w:ascii="Arial" w:hAnsi="Arial" w:cs="Arial"/>
          <w:szCs w:val="22"/>
        </w:rPr>
        <w:t xml:space="preserve"> readaptada a servidora pública </w:t>
      </w:r>
      <w:proofErr w:type="spellStart"/>
      <w:r>
        <w:rPr>
          <w:rFonts w:ascii="Arial" w:hAnsi="Arial" w:cs="Arial"/>
          <w:szCs w:val="22"/>
        </w:rPr>
        <w:t>Jaciane</w:t>
      </w:r>
      <w:proofErr w:type="spellEnd"/>
      <w:r>
        <w:rPr>
          <w:rFonts w:ascii="Arial" w:hAnsi="Arial" w:cs="Arial"/>
          <w:szCs w:val="22"/>
        </w:rPr>
        <w:t xml:space="preserve"> de Souza Rodrigues</w:t>
      </w:r>
      <w:r>
        <w:rPr>
          <w:rFonts w:ascii="Arial" w:hAnsi="Arial" w:cs="Arial"/>
          <w:szCs w:val="22"/>
        </w:rPr>
        <w:t>, para exercer funções Administrativas e dá outras providências.</w:t>
      </w:r>
    </w:p>
    <w:p w:rsidR="00CB2606" w:rsidRDefault="00CB2606" w:rsidP="00CB2606">
      <w:pPr>
        <w:jc w:val="center"/>
        <w:rPr>
          <w:rFonts w:ascii="Arial" w:hAnsi="Arial" w:cs="Arial"/>
          <w:b/>
          <w:szCs w:val="22"/>
        </w:rPr>
      </w:pPr>
    </w:p>
    <w:p w:rsidR="00CB2606" w:rsidRDefault="00CB2606" w:rsidP="00CB2606">
      <w:pPr>
        <w:jc w:val="both"/>
        <w:rPr>
          <w:rFonts w:ascii="Arial" w:eastAsia="Arial" w:hAnsi="Arial" w:cs="Arial"/>
          <w:szCs w:val="22"/>
        </w:rPr>
      </w:pPr>
      <w:r w:rsidRPr="00473EA5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473EA5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tendo em vista o Processo Administrativo nº </w:t>
      </w:r>
      <w:r>
        <w:rPr>
          <w:rFonts w:ascii="Arial" w:eastAsia="Arial" w:hAnsi="Arial" w:cs="Arial"/>
          <w:szCs w:val="22"/>
        </w:rPr>
        <w:t>0013</w:t>
      </w:r>
      <w:r>
        <w:rPr>
          <w:rFonts w:ascii="Arial" w:eastAsia="Arial" w:hAnsi="Arial" w:cs="Arial"/>
          <w:szCs w:val="22"/>
        </w:rPr>
        <w:t>73</w:t>
      </w:r>
      <w:r>
        <w:rPr>
          <w:rFonts w:ascii="Arial" w:eastAsia="Arial" w:hAnsi="Arial" w:cs="Arial"/>
          <w:szCs w:val="22"/>
        </w:rPr>
        <w:t>/2021</w:t>
      </w:r>
      <w:r w:rsidRPr="00473EA5">
        <w:rPr>
          <w:rFonts w:ascii="Arial" w:eastAsia="Arial" w:hAnsi="Arial" w:cs="Arial"/>
          <w:szCs w:val="22"/>
        </w:rPr>
        <w:t xml:space="preserve"> no qual consta parecer jurídico proferido pela Procuradoria Geral do Município, </w:t>
      </w:r>
    </w:p>
    <w:p w:rsidR="00CB2606" w:rsidRDefault="00CB2606" w:rsidP="00CB2606">
      <w:pPr>
        <w:jc w:val="both"/>
        <w:rPr>
          <w:rFonts w:ascii="Arial" w:eastAsia="Arial" w:hAnsi="Arial" w:cs="Arial"/>
          <w:szCs w:val="22"/>
        </w:rPr>
      </w:pPr>
    </w:p>
    <w:p w:rsidR="00CB2606" w:rsidRDefault="00CB2606" w:rsidP="00CB260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 xml:space="preserve">CONSIDERANDO os laudos médicos emitidos pelos membros que compõem a Junta Médica Oficial do Município, nos quais se verifica que a servidora pública </w:t>
      </w:r>
      <w:proofErr w:type="spellStart"/>
      <w:r>
        <w:rPr>
          <w:rFonts w:ascii="Arial" w:eastAsia="Arial" w:hAnsi="Arial" w:cs="Arial"/>
          <w:szCs w:val="22"/>
        </w:rPr>
        <w:t>Jaciane</w:t>
      </w:r>
      <w:proofErr w:type="spellEnd"/>
      <w:r>
        <w:rPr>
          <w:rFonts w:ascii="Arial" w:eastAsia="Arial" w:hAnsi="Arial" w:cs="Arial"/>
          <w:szCs w:val="22"/>
        </w:rPr>
        <w:t xml:space="preserve"> de Souza Rodrigues</w:t>
      </w:r>
      <w:r>
        <w:rPr>
          <w:rFonts w:ascii="Arial" w:eastAsia="Arial" w:hAnsi="Arial" w:cs="Arial"/>
          <w:szCs w:val="22"/>
        </w:rPr>
        <w:t xml:space="preserve">, está inapta para o exercício das funções de Merendeira; </w:t>
      </w:r>
    </w:p>
    <w:p w:rsidR="00CB2606" w:rsidRDefault="00CB2606" w:rsidP="00CB2606">
      <w:pPr>
        <w:jc w:val="both"/>
        <w:rPr>
          <w:rFonts w:ascii="Arial" w:eastAsia="Arial" w:hAnsi="Arial" w:cs="Arial"/>
          <w:szCs w:val="22"/>
        </w:rPr>
      </w:pPr>
    </w:p>
    <w:p w:rsidR="00CB2606" w:rsidRDefault="00CB2606" w:rsidP="00CB2606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CONSIDERANDO o caput do artigo 55 do Estatuto dos Servidores do Município de Serrinha-Bahia (Lei Municipal 690/2006).</w:t>
      </w:r>
    </w:p>
    <w:p w:rsidR="00CB2606" w:rsidRPr="00473EA5" w:rsidRDefault="00CB2606" w:rsidP="00CB2606">
      <w:pPr>
        <w:jc w:val="both"/>
        <w:rPr>
          <w:rFonts w:ascii="Arial" w:eastAsia="Arial" w:hAnsi="Arial" w:cs="Arial"/>
          <w:szCs w:val="22"/>
        </w:rPr>
      </w:pPr>
    </w:p>
    <w:p w:rsidR="00CB2606" w:rsidRPr="00473EA5" w:rsidRDefault="00CB2606" w:rsidP="00CB2606">
      <w:pPr>
        <w:jc w:val="both"/>
        <w:rPr>
          <w:rFonts w:ascii="Arial" w:eastAsia="Arial" w:hAnsi="Arial" w:cs="Arial"/>
          <w:b/>
          <w:szCs w:val="22"/>
        </w:rPr>
      </w:pPr>
      <w:r w:rsidRPr="00473EA5">
        <w:rPr>
          <w:rFonts w:ascii="Arial" w:eastAsia="Arial" w:hAnsi="Arial" w:cs="Arial"/>
          <w:b/>
          <w:szCs w:val="22"/>
        </w:rPr>
        <w:t>RESOLVE:</w:t>
      </w:r>
    </w:p>
    <w:p w:rsidR="00CB2606" w:rsidRPr="00473EA5" w:rsidRDefault="00CB2606" w:rsidP="00CB2606">
      <w:pPr>
        <w:jc w:val="both"/>
        <w:rPr>
          <w:rFonts w:ascii="Arial" w:eastAsia="Arial" w:hAnsi="Arial" w:cs="Arial"/>
          <w:b/>
          <w:szCs w:val="22"/>
        </w:rPr>
      </w:pPr>
    </w:p>
    <w:p w:rsidR="00CB2606" w:rsidRDefault="00CB2606" w:rsidP="00CB260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 1 Fica readaptada a servidora </w:t>
      </w:r>
      <w:proofErr w:type="spellStart"/>
      <w:r>
        <w:rPr>
          <w:rFonts w:ascii="Arial" w:hAnsi="Arial" w:cs="Arial"/>
          <w:szCs w:val="22"/>
        </w:rPr>
        <w:t>Jaciane</w:t>
      </w:r>
      <w:proofErr w:type="spellEnd"/>
      <w:r>
        <w:rPr>
          <w:rFonts w:ascii="Arial" w:hAnsi="Arial" w:cs="Arial"/>
          <w:szCs w:val="22"/>
        </w:rPr>
        <w:t xml:space="preserve"> de Souza Rodrigues</w:t>
      </w:r>
      <w:r>
        <w:rPr>
          <w:rFonts w:ascii="Arial" w:hAnsi="Arial" w:cs="Arial"/>
          <w:szCs w:val="22"/>
        </w:rPr>
        <w:t>, deixando de exercer as atividades do cargo de Merendeira, para exercer funções Administrativas compatíveis com sua patologia. Devendo a servidora passar por nova ava</w:t>
      </w:r>
      <w:r>
        <w:rPr>
          <w:rFonts w:ascii="Arial" w:hAnsi="Arial" w:cs="Arial"/>
          <w:szCs w:val="22"/>
        </w:rPr>
        <w:t>liação periódica no período de 12</w:t>
      </w:r>
      <w:r>
        <w:rPr>
          <w:rFonts w:ascii="Arial" w:hAnsi="Arial" w:cs="Arial"/>
          <w:szCs w:val="22"/>
        </w:rPr>
        <w:t xml:space="preserve"> (</w:t>
      </w:r>
      <w:r>
        <w:rPr>
          <w:rFonts w:ascii="Arial" w:hAnsi="Arial" w:cs="Arial"/>
          <w:szCs w:val="22"/>
        </w:rPr>
        <w:t>doze</w:t>
      </w:r>
      <w:r>
        <w:rPr>
          <w:rFonts w:ascii="Arial" w:hAnsi="Arial" w:cs="Arial"/>
          <w:szCs w:val="22"/>
        </w:rPr>
        <w:t xml:space="preserve">) </w:t>
      </w:r>
      <w:r>
        <w:rPr>
          <w:rFonts w:ascii="Arial" w:hAnsi="Arial" w:cs="Arial"/>
          <w:szCs w:val="22"/>
        </w:rPr>
        <w:t>meses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CB2606" w:rsidRPr="00473EA5" w:rsidRDefault="00CB2606" w:rsidP="00CB2606">
      <w:pPr>
        <w:autoSpaceDE w:val="0"/>
        <w:autoSpaceDN w:val="0"/>
        <w:adjustRightInd w:val="0"/>
        <w:jc w:val="both"/>
        <w:rPr>
          <w:rFonts w:ascii="Arial" w:hAnsi="Arial" w:cs="Arial"/>
          <w:szCs w:val="22"/>
        </w:rPr>
      </w:pPr>
    </w:p>
    <w:p w:rsidR="00CB2606" w:rsidRDefault="00CB2606" w:rsidP="00CB2606">
      <w:pPr>
        <w:jc w:val="both"/>
        <w:rPr>
          <w:rFonts w:ascii="Arial" w:hAnsi="Arial" w:cs="Arial"/>
          <w:szCs w:val="22"/>
        </w:rPr>
      </w:pPr>
      <w:r w:rsidRPr="00473EA5">
        <w:rPr>
          <w:rFonts w:ascii="Arial" w:hAnsi="Arial" w:cs="Arial"/>
          <w:szCs w:val="22"/>
        </w:rPr>
        <w:t>Art. 2 Esta Portaria entra em vigor na data da sua publicação,</w:t>
      </w:r>
      <w:r>
        <w:rPr>
          <w:rFonts w:ascii="Arial" w:hAnsi="Arial" w:cs="Arial"/>
          <w:szCs w:val="22"/>
        </w:rPr>
        <w:t xml:space="preserve"> </w:t>
      </w:r>
      <w:r w:rsidRPr="00473EA5">
        <w:rPr>
          <w:rFonts w:ascii="Arial" w:hAnsi="Arial" w:cs="Arial"/>
          <w:szCs w:val="22"/>
        </w:rPr>
        <w:t>revogadas as disposições em contrário.</w:t>
      </w:r>
    </w:p>
    <w:p w:rsidR="00971238" w:rsidRDefault="00971238" w:rsidP="0097123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04358C">
        <w:rPr>
          <w:rFonts w:ascii="Arial" w:hAnsi="Arial" w:cs="Arial"/>
          <w:sz w:val="22"/>
          <w:szCs w:val="22"/>
        </w:rPr>
        <w:t>1</w:t>
      </w:r>
      <w:r w:rsidR="00CB2606">
        <w:rPr>
          <w:rFonts w:ascii="Arial" w:hAnsi="Arial" w:cs="Arial"/>
          <w:sz w:val="22"/>
          <w:szCs w:val="22"/>
        </w:rPr>
        <w:t>4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8A3B3C" w:rsidRDefault="008A3B3C" w:rsidP="008A3B3C">
      <w:pPr>
        <w:jc w:val="center"/>
        <w:rPr>
          <w:rFonts w:ascii="Arial" w:hAnsi="Arial" w:cs="Arial"/>
          <w:b/>
        </w:rPr>
      </w:pPr>
    </w:p>
    <w:p w:rsidR="00CB2606" w:rsidRDefault="00CB2606" w:rsidP="008A3B3C">
      <w:pPr>
        <w:jc w:val="center"/>
        <w:rPr>
          <w:rFonts w:ascii="Arial" w:hAnsi="Arial" w:cs="Arial"/>
          <w:b/>
        </w:rPr>
      </w:pPr>
    </w:p>
    <w:p w:rsidR="00CB2606" w:rsidRPr="00F40A55" w:rsidRDefault="00CB2606" w:rsidP="00CB2606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CB2606" w:rsidRPr="00F40A55" w:rsidRDefault="00CB2606" w:rsidP="00CB2606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CB2606" w:rsidRDefault="00CB2606" w:rsidP="00CB26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B84215" w:rsidRDefault="00B84215" w:rsidP="008A3B3C">
      <w:pPr>
        <w:jc w:val="center"/>
        <w:rPr>
          <w:rFonts w:ascii="Arial" w:hAnsi="Arial" w:cs="Arial"/>
          <w:b/>
        </w:rPr>
      </w:pPr>
    </w:p>
    <w:sectPr w:rsidR="00B84215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9F1" w:rsidRDefault="00BD79F1" w:rsidP="0085084D">
      <w:r>
        <w:separator/>
      </w:r>
    </w:p>
  </w:endnote>
  <w:endnote w:type="continuationSeparator" w:id="0">
    <w:p w:rsidR="00BD79F1" w:rsidRDefault="00BD79F1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9F1" w:rsidRDefault="00BD79F1" w:rsidP="0085084D">
      <w:r>
        <w:separator/>
      </w:r>
    </w:p>
  </w:footnote>
  <w:footnote w:type="continuationSeparator" w:id="0">
    <w:p w:rsidR="00BD79F1" w:rsidRDefault="00BD79F1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30D4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35724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4C6F"/>
    <w:rsid w:val="00965AD4"/>
    <w:rsid w:val="00965F66"/>
    <w:rsid w:val="00970E3C"/>
    <w:rsid w:val="00971238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2606"/>
    <w:rsid w:val="00CB384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5B3"/>
    <w:rsid w:val="00D0473E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AB9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AEE0-927D-4EB7-8C4B-85EBDD3C1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2021-07-14T12:49:00Z</cp:lastPrinted>
  <dcterms:created xsi:type="dcterms:W3CDTF">2021-07-14T12:50:00Z</dcterms:created>
  <dcterms:modified xsi:type="dcterms:W3CDTF">2021-07-14T12:50:00Z</dcterms:modified>
</cp:coreProperties>
</file>